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225A321" w:rsidR="002A48AD" w:rsidRPr="009C447D" w:rsidRDefault="009C447D">
      <w:pPr>
        <w:rPr>
          <w:b/>
          <w:bCs/>
        </w:rPr>
      </w:pPr>
      <w:r w:rsidRPr="009C447D">
        <w:rPr>
          <w:b/>
          <w:bCs/>
        </w:rPr>
        <w:t>Rozgwiazda</w:t>
      </w:r>
    </w:p>
    <w:p w14:paraId="00000002" w14:textId="77777777" w:rsidR="002A48AD" w:rsidRPr="009C447D" w:rsidRDefault="009C447D">
      <w:pPr>
        <w:rPr>
          <w:b/>
          <w:bCs/>
        </w:rPr>
      </w:pPr>
      <w:r w:rsidRPr="009C447D">
        <w:rPr>
          <w:b/>
          <w:bCs/>
        </w:rPr>
        <w:t>średnica 12 cm, grubość 2 cm</w:t>
      </w:r>
    </w:p>
    <w:p w14:paraId="00000003" w14:textId="77777777" w:rsidR="002A48AD" w:rsidRPr="009C447D" w:rsidRDefault="009C447D">
      <w:pPr>
        <w:rPr>
          <w:b/>
          <w:bCs/>
        </w:rPr>
      </w:pPr>
      <w:r w:rsidRPr="009C447D">
        <w:rPr>
          <w:b/>
          <w:bCs/>
        </w:rPr>
        <w:t>wytwór natury</w:t>
      </w:r>
    </w:p>
    <w:p w14:paraId="00000004" w14:textId="77777777" w:rsidR="002A48AD" w:rsidRPr="009C447D" w:rsidRDefault="009C447D">
      <w:pPr>
        <w:rPr>
          <w:b/>
          <w:bCs/>
        </w:rPr>
      </w:pPr>
      <w:r w:rsidRPr="009C447D">
        <w:rPr>
          <w:b/>
          <w:bCs/>
        </w:rPr>
        <w:t>znajduje się w zbiorach Muzeum Azji i Pacyfiku</w:t>
      </w:r>
    </w:p>
    <w:p w14:paraId="00000005" w14:textId="77777777" w:rsidR="002A48AD" w:rsidRDefault="002A48AD"/>
    <w:p w14:paraId="00000006" w14:textId="77777777" w:rsidR="002A48AD" w:rsidRDefault="002A48AD"/>
    <w:p w14:paraId="00000007" w14:textId="77777777" w:rsidR="002A48AD" w:rsidRDefault="002A48AD"/>
    <w:p w14:paraId="00000008" w14:textId="77777777" w:rsidR="002A48AD" w:rsidRDefault="009C447D">
      <w:r>
        <w:t xml:space="preserve">Rozgwiazdy to zwierzęta morskie o kształcie ciała wyraźnie przypominającym gwiazdę. Występują w wielu kolorach i kształtach. </w:t>
      </w:r>
    </w:p>
    <w:p w14:paraId="00000009" w14:textId="77777777" w:rsidR="002A48AD" w:rsidRDefault="002A48AD"/>
    <w:p w14:paraId="0000000A" w14:textId="77777777" w:rsidR="002A48AD" w:rsidRDefault="009C447D">
      <w:pPr>
        <w:jc w:val="both"/>
      </w:pPr>
      <w:r>
        <w:t>Prezentowana na wystawi</w:t>
      </w:r>
      <w:bookmarkStart w:id="0" w:name="_GoBack"/>
      <w:bookmarkEnd w:id="0"/>
      <w:r>
        <w:t xml:space="preserve">e rozgwiazda, widziana z góry ma kształt dość regularnej, jednak nieidealnej pięcioramiennej gwiazdy. Każde z jej ramion jest lekko wyciągnięte i na końcu zaokrąglone. </w:t>
      </w:r>
    </w:p>
    <w:p w14:paraId="0000000B" w14:textId="77777777" w:rsidR="002A48AD" w:rsidRDefault="002A48AD">
      <w:pPr>
        <w:jc w:val="both"/>
      </w:pPr>
    </w:p>
    <w:p w14:paraId="0000000C" w14:textId="77777777" w:rsidR="002A48AD" w:rsidRDefault="009C447D">
      <w:pPr>
        <w:jc w:val="both"/>
      </w:pPr>
      <w:r>
        <w:t xml:space="preserve">Rozgwiazda ma grubość 2 cm. Jedna jej strona jest zupełnie płaska. Ta część zwykle znajduje się na spodzie. Góra rozgwiazdy jest lekko wypukła - grubsza na środku i cieńsza przy brzegach. </w:t>
      </w:r>
    </w:p>
    <w:p w14:paraId="0000000D" w14:textId="77777777" w:rsidR="002A48AD" w:rsidRDefault="002A48AD">
      <w:pPr>
        <w:jc w:val="both"/>
      </w:pPr>
    </w:p>
    <w:p w14:paraId="0000000E" w14:textId="1A099A10" w:rsidR="002A48AD" w:rsidRPr="003378C7" w:rsidRDefault="009C447D">
      <w:pPr>
        <w:jc w:val="both"/>
      </w:pPr>
      <w:r>
        <w:t xml:space="preserve">Cała powierzchnia wypukłej strony pokryta jest drobnymi, przylegającymi do siebie wypustkami, </w:t>
      </w:r>
      <w:r w:rsidRPr="003378C7">
        <w:t xml:space="preserve">tworzącymi chropowatą fakturę. Z bliska </w:t>
      </w:r>
      <w:r w:rsidR="00312D6E" w:rsidRPr="003378C7">
        <w:t>można dostrzec</w:t>
      </w:r>
      <w:r w:rsidRPr="003378C7">
        <w:t xml:space="preserve">, że wypustki pokrywające ciało rozgwiazdy różnią się od siebie kolorem - niektóre są ciemnoczerwone, inne </w:t>
      </w:r>
      <w:r w:rsidR="00D7616B" w:rsidRPr="003378C7">
        <w:t>pomarańczowe</w:t>
      </w:r>
      <w:r w:rsidRPr="003378C7">
        <w:t xml:space="preserve"> lub beżowe. Z odległości </w:t>
      </w:r>
      <w:r w:rsidR="00D7616B" w:rsidRPr="003378C7">
        <w:t>różnokolorowe</w:t>
      </w:r>
      <w:r w:rsidRPr="003378C7">
        <w:t xml:space="preserve"> wypustki zlewają się, a pokryta nimi powierzchnia wydaje się pomarańczowa.</w:t>
      </w:r>
    </w:p>
    <w:p w14:paraId="0000000F" w14:textId="77777777" w:rsidR="002A48AD" w:rsidRPr="003378C7" w:rsidRDefault="002A48AD">
      <w:pPr>
        <w:jc w:val="both"/>
      </w:pPr>
    </w:p>
    <w:p w14:paraId="00000010" w14:textId="6FB69C0E" w:rsidR="002A48AD" w:rsidRPr="003378C7" w:rsidRDefault="009C447D">
      <w:pPr>
        <w:jc w:val="both"/>
      </w:pPr>
      <w:r w:rsidRPr="003378C7">
        <w:t xml:space="preserve">Na wystawie rozgwiazda ułożona jest </w:t>
      </w:r>
      <w:r w:rsidR="00CA488E" w:rsidRPr="003378C7">
        <w:t>na lustrzanym kubiku</w:t>
      </w:r>
      <w:r w:rsidRPr="003378C7">
        <w:t xml:space="preserve">, dzięki temu widoczny jest też jej płaski spód. Z tej strony </w:t>
      </w:r>
      <w:r w:rsidR="00312D6E" w:rsidRPr="003378C7">
        <w:t xml:space="preserve">można zaobserwować </w:t>
      </w:r>
      <w:r w:rsidRPr="003378C7">
        <w:t xml:space="preserve">ciemne, brązowe linie biegnące pojedynczo przez środek ramion </w:t>
      </w:r>
      <w:r w:rsidR="00312D6E" w:rsidRPr="003378C7">
        <w:t>i łączące się pośrodku ciała - t</w:t>
      </w:r>
      <w:r w:rsidRPr="003378C7">
        <w:t>am znajduje się niewielki, okrągły otwór gębowy.</w:t>
      </w:r>
    </w:p>
    <w:p w14:paraId="00000011" w14:textId="77777777" w:rsidR="002A48AD" w:rsidRPr="003378C7" w:rsidRDefault="002A48AD">
      <w:pPr>
        <w:jc w:val="both"/>
      </w:pPr>
    </w:p>
    <w:p w14:paraId="00000012" w14:textId="5DA25105" w:rsidR="002A48AD" w:rsidRPr="003378C7" w:rsidRDefault="003378C7">
      <w:pPr>
        <w:jc w:val="both"/>
      </w:pPr>
      <w:r w:rsidRPr="003378C7">
        <w:t>Zasuszona rozgwiazda jest częścią kolekcji założycielskiej Muzeum Azji i Pacyfiku, przekazanej w 1973 roku przez Andrzeja Wawrzyniaka państwu polskiemu.</w:t>
      </w:r>
    </w:p>
    <w:sectPr w:rsidR="002A48AD" w:rsidRPr="003378C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AD"/>
    <w:rsid w:val="002A48AD"/>
    <w:rsid w:val="00312D6E"/>
    <w:rsid w:val="003378C7"/>
    <w:rsid w:val="009C447D"/>
    <w:rsid w:val="00CA488E"/>
    <w:rsid w:val="00D7616B"/>
    <w:rsid w:val="00F3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C611"/>
  <w15:docId w15:val="{B43C4389-4AA5-456F-B901-CB4949FC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Pola Zygmunt</cp:lastModifiedBy>
  <cp:revision>7</cp:revision>
  <dcterms:created xsi:type="dcterms:W3CDTF">2021-08-10T09:19:00Z</dcterms:created>
  <dcterms:modified xsi:type="dcterms:W3CDTF">2021-10-18T12:28:00Z</dcterms:modified>
</cp:coreProperties>
</file>