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E71C6" w14:textId="024DD1CF" w:rsidR="0082070F" w:rsidRDefault="0082070F" w:rsidP="0082070F">
      <w:pPr>
        <w:jc w:val="both"/>
        <w:rPr>
          <w:b/>
        </w:rPr>
      </w:pPr>
      <w:r>
        <w:rPr>
          <w:b/>
        </w:rPr>
        <w:t xml:space="preserve">Tytuł: </w:t>
      </w:r>
      <w:r w:rsidRPr="00AF1237">
        <w:rPr>
          <w:b/>
          <w:color w:val="FF0000"/>
        </w:rPr>
        <w:t xml:space="preserve">kowar </w:t>
      </w:r>
      <w:proofErr w:type="spellStart"/>
      <w:r w:rsidRPr="00AF1237">
        <w:rPr>
          <w:b/>
          <w:i/>
          <w:color w:val="FF0000"/>
        </w:rPr>
        <w:t>kaku</w:t>
      </w:r>
      <w:proofErr w:type="spellEnd"/>
    </w:p>
    <w:p w14:paraId="729CCFB7" w14:textId="754B310F" w:rsidR="00BC7E6B" w:rsidRPr="00BC7E6B" w:rsidRDefault="0082070F" w:rsidP="00BC7E6B">
      <w:pPr>
        <w:jc w:val="both"/>
        <w:rPr>
          <w:b/>
        </w:rPr>
      </w:pPr>
      <w:r>
        <w:rPr>
          <w:b/>
        </w:rPr>
        <w:t xml:space="preserve">Autor: </w:t>
      </w:r>
      <w:r w:rsidR="00BC7E6B" w:rsidRPr="00BC7E6B">
        <w:rPr>
          <w:b/>
        </w:rPr>
        <w:t xml:space="preserve">twórca z rodziny </w:t>
      </w:r>
      <w:proofErr w:type="spellStart"/>
      <w:r w:rsidR="00BC7E6B" w:rsidRPr="00AF1237">
        <w:rPr>
          <w:b/>
          <w:color w:val="FF0000"/>
        </w:rPr>
        <w:t>Ronsumbre</w:t>
      </w:r>
      <w:proofErr w:type="spellEnd"/>
    </w:p>
    <w:p w14:paraId="71CD1A05" w14:textId="2ECD1859" w:rsidR="00BC7E6B" w:rsidRDefault="00BC7E6B">
      <w:pPr>
        <w:jc w:val="both"/>
        <w:rPr>
          <w:b/>
        </w:rPr>
      </w:pPr>
      <w:r w:rsidRPr="00BC7E6B">
        <w:rPr>
          <w:b/>
        </w:rPr>
        <w:t xml:space="preserve">Wyspa </w:t>
      </w:r>
      <w:proofErr w:type="spellStart"/>
      <w:r w:rsidRPr="00BC7E6B">
        <w:rPr>
          <w:b/>
        </w:rPr>
        <w:t>Biak</w:t>
      </w:r>
      <w:proofErr w:type="spellEnd"/>
      <w:r w:rsidRPr="00BC7E6B">
        <w:rPr>
          <w:b/>
        </w:rPr>
        <w:t>, Papua, Indonezja</w:t>
      </w:r>
    </w:p>
    <w:p w14:paraId="00000004" w14:textId="75287C0E" w:rsidR="00080493" w:rsidRDefault="00DE7B43">
      <w:pPr>
        <w:jc w:val="both"/>
        <w:rPr>
          <w:b/>
        </w:rPr>
      </w:pPr>
      <w:r>
        <w:rPr>
          <w:b/>
        </w:rPr>
        <w:t>rzeźba dre</w:t>
      </w:r>
      <w:r w:rsidR="003C4724">
        <w:rPr>
          <w:b/>
        </w:rPr>
        <w:t>wniana</w:t>
      </w:r>
    </w:p>
    <w:p w14:paraId="00000005" w14:textId="7AA75B03" w:rsidR="00080493" w:rsidRDefault="0082070F" w:rsidP="0082070F">
      <w:pPr>
        <w:jc w:val="both"/>
        <w:rPr>
          <w:b/>
        </w:rPr>
      </w:pPr>
      <w:r>
        <w:rPr>
          <w:b/>
        </w:rPr>
        <w:t xml:space="preserve">Wys. </w:t>
      </w:r>
      <w:r w:rsidR="003C4724">
        <w:rPr>
          <w:b/>
        </w:rPr>
        <w:t xml:space="preserve">49 </w:t>
      </w:r>
      <w:r>
        <w:rPr>
          <w:b/>
        </w:rPr>
        <w:t>cm, szerokość</w:t>
      </w:r>
      <w:r w:rsidR="003C4724">
        <w:rPr>
          <w:b/>
        </w:rPr>
        <w:t xml:space="preserve"> 17</w:t>
      </w:r>
      <w:r>
        <w:rPr>
          <w:b/>
        </w:rPr>
        <w:t xml:space="preserve">, głębokość </w:t>
      </w:r>
      <w:r w:rsidR="003C4724">
        <w:rPr>
          <w:b/>
        </w:rPr>
        <w:t xml:space="preserve"> 19,5</w:t>
      </w:r>
    </w:p>
    <w:p w14:paraId="00000006" w14:textId="77777777" w:rsidR="00080493" w:rsidRDefault="003C4724">
      <w:pPr>
        <w:jc w:val="both"/>
        <w:rPr>
          <w:b/>
        </w:rPr>
      </w:pPr>
      <w:r>
        <w:rPr>
          <w:b/>
        </w:rPr>
        <w:t>Znajduje się w zbiorach Muzeum Azji i Pacyfiku</w:t>
      </w:r>
    </w:p>
    <w:p w14:paraId="00000007" w14:textId="77777777" w:rsidR="00080493" w:rsidRDefault="00080493">
      <w:pPr>
        <w:jc w:val="both"/>
      </w:pPr>
    </w:p>
    <w:p w14:paraId="64065F65" w14:textId="77777777" w:rsidR="00DE7B43" w:rsidRDefault="003C4724">
      <w:pPr>
        <w:jc w:val="both"/>
      </w:pPr>
      <w:r w:rsidRPr="00AF1237">
        <w:rPr>
          <w:color w:val="FF0000"/>
        </w:rPr>
        <w:t xml:space="preserve">Kowar </w:t>
      </w:r>
      <w:proofErr w:type="spellStart"/>
      <w:r w:rsidRPr="00AF1237">
        <w:rPr>
          <w:i/>
          <w:color w:val="FF0000"/>
        </w:rPr>
        <w:t>kaku</w:t>
      </w:r>
      <w:proofErr w:type="spellEnd"/>
      <w:r w:rsidRPr="00AF1237">
        <w:rPr>
          <w:color w:val="FF0000"/>
        </w:rPr>
        <w:t xml:space="preserve"> </w:t>
      </w:r>
      <w:r>
        <w:t>to rzeźba przodka wykonana z jasneg</w:t>
      </w:r>
      <w:r w:rsidR="00DE7B43">
        <w:t>o drewna, na którym widoczne są</w:t>
      </w:r>
      <w:r>
        <w:t xml:space="preserve"> ciemniejsze plamy oraz drobne pionowe pęknięcia. </w:t>
      </w:r>
    </w:p>
    <w:p w14:paraId="19BBED61" w14:textId="77777777" w:rsidR="00DE7B43" w:rsidRDefault="00DE7B43">
      <w:pPr>
        <w:jc w:val="both"/>
      </w:pPr>
    </w:p>
    <w:p w14:paraId="00000008" w14:textId="6584A5DA" w:rsidR="00080493" w:rsidRDefault="00DE7B43">
      <w:pPr>
        <w:jc w:val="both"/>
      </w:pPr>
      <w:r>
        <w:t>R</w:t>
      </w:r>
      <w:r w:rsidR="003C4724">
        <w:t xml:space="preserve">zeźba została wykonana z jednego kawałka niezbyt szerokiego pnia, cała kompozycja jest zwarta. </w:t>
      </w:r>
    </w:p>
    <w:p w14:paraId="00000009" w14:textId="77777777" w:rsidR="00080493" w:rsidRDefault="00080493">
      <w:pPr>
        <w:jc w:val="both"/>
      </w:pPr>
    </w:p>
    <w:p w14:paraId="0000000A" w14:textId="657DF852" w:rsidR="00080493" w:rsidRDefault="003C4724">
      <w:pPr>
        <w:jc w:val="both"/>
      </w:pPr>
      <w:r>
        <w:t>Rzeźba przedstawia</w:t>
      </w:r>
      <w:r w:rsidR="00FF593E">
        <w:t xml:space="preserve"> stylizowaną</w:t>
      </w:r>
      <w:r>
        <w:t xml:space="preserve"> postać ludzką stojącą na okrągłej podstawie. Głowa</w:t>
      </w:r>
      <w:r w:rsidR="00DE7B43">
        <w:t xml:space="preserve"> postaci jest trochę większa od reszty</w:t>
      </w:r>
      <w:r>
        <w:t xml:space="preserve"> ciała. Czaszkę przykrywa dość kanciasty hełm, którego boki sięgają aż do linii żuchwy. Dobrze widoczna jest kwadratowa twarz wojownika. Uwagę przykuwają przede wszystkim duże oczy. Każde z nich ma formę dwóch głęboko żłobionych okręgów umieszczonych jeden w drugim. Płaski wyrzeźbiony nos jest długi i prosty. Od skrzydełek nosa, przez całe policzki, w kierunku uszu, biegną zygzakowate linie, po dwie na każdym z policzków. Dolną część twarzy zajmują szerokie, owalne usta z wyszczerzonymi zębami. Każdy z 12 symetrycznie rozstawionych zębów ma kształt kwadratu. </w:t>
      </w:r>
    </w:p>
    <w:p w14:paraId="0000000B" w14:textId="77777777" w:rsidR="00080493" w:rsidRDefault="00080493">
      <w:pPr>
        <w:jc w:val="both"/>
      </w:pPr>
    </w:p>
    <w:p w14:paraId="0000000C" w14:textId="0B17BC60" w:rsidR="00080493" w:rsidRDefault="00DE7B43" w:rsidP="00AF1237">
      <w:pPr>
        <w:jc w:val="both"/>
      </w:pPr>
      <w:r>
        <w:t>Kiedy obserwuje się rzeźbę z przodu</w:t>
      </w:r>
      <w:r w:rsidR="003C4724">
        <w:t xml:space="preserve">, nie widać ciała wojownika. Zasłania je duża tarcza sięgająca od brody postaci, aż do podstawy rzeźby. Tarcza ma formę dwóch symetrycznych, ażurowych zawijasów. </w:t>
      </w:r>
    </w:p>
    <w:p w14:paraId="0000000D" w14:textId="77777777" w:rsidR="00080493" w:rsidRDefault="00080493">
      <w:pPr>
        <w:jc w:val="both"/>
      </w:pPr>
    </w:p>
    <w:p w14:paraId="4E2CD388" w14:textId="77777777" w:rsidR="00AF1237" w:rsidRDefault="003C4724" w:rsidP="00AF1237">
      <w:pPr>
        <w:jc w:val="both"/>
      </w:pPr>
      <w:r>
        <w:t>Wyrzeźbione w uproszczeniu ciało o krótkich nogach i długich rękach trzymających tarczę, widoczne jest t</w:t>
      </w:r>
      <w:r w:rsidR="00AF1237">
        <w:t xml:space="preserve">ylko z profilu i z tyłu. </w:t>
      </w:r>
    </w:p>
    <w:p w14:paraId="146BEEC4" w14:textId="77777777" w:rsidR="00AF1237" w:rsidRDefault="00AF1237" w:rsidP="00AF1237">
      <w:pPr>
        <w:jc w:val="both"/>
      </w:pPr>
    </w:p>
    <w:p w14:paraId="015B78C8" w14:textId="0BB38D54" w:rsidR="0082070F" w:rsidRDefault="00AF1237" w:rsidP="00AF1237">
      <w:pPr>
        <w:jc w:val="both"/>
      </w:pPr>
      <w:r>
        <w:t>Oglądając rzeźbę z tyłu, mo</w:t>
      </w:r>
      <w:r w:rsidR="00DE7B43">
        <w:t>żna się też przekonać</w:t>
      </w:r>
      <w:r w:rsidR="003C4724">
        <w:t>, że masywna głowa po</w:t>
      </w:r>
      <w:r w:rsidR="00DE7B43">
        <w:t>staci jest w całości wydrążona.</w:t>
      </w:r>
      <w:bookmarkStart w:id="0" w:name="_GoBack"/>
      <w:bookmarkEnd w:id="0"/>
      <w:r w:rsidR="00DE7B43">
        <w:t xml:space="preserve"> P</w:t>
      </w:r>
      <w:r w:rsidR="003C4724">
        <w:t>ozostawiono tylko dość cienką warstwę drewna, na której z drugiej strony wyrzeźbiona jest twarz</w:t>
      </w:r>
      <w:r w:rsidR="00DE7B43">
        <w:t xml:space="preserve"> postaci oraz góra i boki hełmu. Reszta </w:t>
      </w:r>
      <w:r w:rsidR="003C4724">
        <w:t xml:space="preserve">materiału została usunięta. W to miejsce wkładało się czaszkę przodka, którego </w:t>
      </w:r>
      <w:proofErr w:type="spellStart"/>
      <w:r w:rsidR="003C4724">
        <w:t>korwar</w:t>
      </w:r>
      <w:proofErr w:type="spellEnd"/>
      <w:r w:rsidR="003C4724">
        <w:t xml:space="preserve"> </w:t>
      </w:r>
      <w:proofErr w:type="spellStart"/>
      <w:r w:rsidR="003C4724">
        <w:t>kaku</w:t>
      </w:r>
      <w:proofErr w:type="spellEnd"/>
      <w:r w:rsidR="003C4724">
        <w:t xml:space="preserve"> uosabiał. </w:t>
      </w:r>
    </w:p>
    <w:p w14:paraId="6DE5B0A5" w14:textId="77777777" w:rsidR="0082070F" w:rsidRDefault="0082070F">
      <w:pPr>
        <w:jc w:val="both"/>
      </w:pPr>
    </w:p>
    <w:p w14:paraId="0000000E" w14:textId="4ACF13C6" w:rsidR="00080493" w:rsidRDefault="003C4724" w:rsidP="0082070F">
      <w:pPr>
        <w:jc w:val="both"/>
      </w:pPr>
      <w:proofErr w:type="spellStart"/>
      <w:r>
        <w:t>Korwar</w:t>
      </w:r>
      <w:proofErr w:type="spellEnd"/>
      <w:r>
        <w:t xml:space="preserve"> prezentowany na wystawie nigdy nie był aktywowany</w:t>
      </w:r>
      <w:r w:rsidR="0082070F">
        <w:t>, czyli dusza przodka nigdy w nim nie zamieszkała</w:t>
      </w:r>
      <w:r>
        <w:t>. Powstał od razu jako rzeźba, wyraz tradycji wizualnej regionu.</w:t>
      </w:r>
    </w:p>
    <w:p w14:paraId="0000000F" w14:textId="77777777" w:rsidR="00080493" w:rsidRDefault="00080493">
      <w:pPr>
        <w:jc w:val="both"/>
      </w:pPr>
    </w:p>
    <w:p w14:paraId="00000010" w14:textId="77777777" w:rsidR="00080493" w:rsidRDefault="00080493">
      <w:pPr>
        <w:jc w:val="both"/>
      </w:pPr>
    </w:p>
    <w:p w14:paraId="00000011" w14:textId="77777777" w:rsidR="00080493" w:rsidRDefault="00080493"/>
    <w:p w14:paraId="00000012" w14:textId="77777777" w:rsidR="00080493" w:rsidRDefault="00080493"/>
    <w:p w14:paraId="00000013" w14:textId="77777777" w:rsidR="00080493" w:rsidRDefault="00080493"/>
    <w:p w14:paraId="00000014" w14:textId="77777777" w:rsidR="00080493" w:rsidRDefault="00080493"/>
    <w:p w14:paraId="00000015" w14:textId="77777777" w:rsidR="00080493" w:rsidRDefault="00080493"/>
    <w:sectPr w:rsidR="0008049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93"/>
    <w:rsid w:val="00080493"/>
    <w:rsid w:val="003C4724"/>
    <w:rsid w:val="0082070F"/>
    <w:rsid w:val="00AF1237"/>
    <w:rsid w:val="00BC7E6B"/>
    <w:rsid w:val="00DE7B43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98BF"/>
  <w15:docId w15:val="{AC24EDBB-04F2-4191-B2CA-4E103A5F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E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E6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47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47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Pola Zygmunt</cp:lastModifiedBy>
  <cp:revision>6</cp:revision>
  <dcterms:created xsi:type="dcterms:W3CDTF">2021-08-12T16:31:00Z</dcterms:created>
  <dcterms:modified xsi:type="dcterms:W3CDTF">2021-10-18T12:02:00Z</dcterms:modified>
</cp:coreProperties>
</file>