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8DF9F" w14:textId="0446D9F3" w:rsidR="00CD60FB" w:rsidRDefault="00CD60FB" w:rsidP="000A4DED">
      <w:pPr>
        <w:rPr>
          <w:rFonts w:ascii="Calibri" w:hAnsi="Calibri"/>
          <w:b/>
          <w:color w:val="000000"/>
        </w:rPr>
      </w:pPr>
      <w:r w:rsidRPr="00CD60FB">
        <w:rPr>
          <w:rFonts w:ascii="Calibri" w:hAnsi="Calibri"/>
          <w:b/>
          <w:color w:val="000000"/>
        </w:rPr>
        <w:t>Nakrycie głowy – tiubietiejka</w:t>
      </w:r>
    </w:p>
    <w:p w14:paraId="13716B95" w14:textId="49196275" w:rsidR="00727C46" w:rsidRDefault="00727C46" w:rsidP="000A4DED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Autorstwo nie</w:t>
      </w:r>
      <w:r w:rsidR="00315F85">
        <w:rPr>
          <w:rFonts w:ascii="Calibri" w:hAnsi="Calibri"/>
          <w:b/>
          <w:color w:val="000000"/>
        </w:rPr>
        <w:t>ustalone</w:t>
      </w:r>
      <w:bookmarkStart w:id="0" w:name="_GoBack"/>
      <w:bookmarkEnd w:id="0"/>
    </w:p>
    <w:p w14:paraId="1A74089F" w14:textId="77777777" w:rsidR="00451EC0" w:rsidRPr="00CD60FB" w:rsidRDefault="00451EC0" w:rsidP="00451EC0">
      <w:pPr>
        <w:rPr>
          <w:rFonts w:ascii="Calibri" w:hAnsi="Calibri"/>
          <w:b/>
          <w:color w:val="000000"/>
        </w:rPr>
      </w:pPr>
      <w:r w:rsidRPr="00CD60FB">
        <w:rPr>
          <w:rFonts w:ascii="Calibri" w:hAnsi="Calibri"/>
          <w:b/>
          <w:color w:val="000000"/>
        </w:rPr>
        <w:t>Turkmenistan</w:t>
      </w:r>
    </w:p>
    <w:p w14:paraId="58B7D40A" w14:textId="77777777" w:rsidR="00CD60FB" w:rsidRPr="00CD60FB" w:rsidRDefault="00CD60FB" w:rsidP="000A4DED">
      <w:pPr>
        <w:rPr>
          <w:rFonts w:ascii="Calibri" w:hAnsi="Calibri"/>
          <w:b/>
          <w:color w:val="000000"/>
        </w:rPr>
      </w:pPr>
      <w:r w:rsidRPr="00CD60FB">
        <w:rPr>
          <w:rFonts w:ascii="Calibri" w:hAnsi="Calibri"/>
          <w:b/>
          <w:color w:val="000000"/>
        </w:rPr>
        <w:t>Trzecia ćwierć dwudziestego wieku</w:t>
      </w:r>
    </w:p>
    <w:p w14:paraId="206F8E13" w14:textId="77777777" w:rsidR="00CD60FB" w:rsidRPr="00CD60FB" w:rsidRDefault="00CD60FB" w:rsidP="00CD60FB">
      <w:pPr>
        <w:rPr>
          <w:rFonts w:ascii="Calibri" w:hAnsi="Calibri"/>
          <w:b/>
          <w:color w:val="000000"/>
        </w:rPr>
      </w:pPr>
      <w:r w:rsidRPr="00CD60FB">
        <w:rPr>
          <w:rFonts w:ascii="Calibri" w:hAnsi="Calibri"/>
          <w:b/>
          <w:color w:val="000000"/>
        </w:rPr>
        <w:t>bawełna, ścieg ręczny</w:t>
      </w:r>
    </w:p>
    <w:p w14:paraId="72AA2E84" w14:textId="77777777" w:rsidR="00CD60FB" w:rsidRPr="00CD60FB" w:rsidRDefault="00CD60FB" w:rsidP="00CD60FB">
      <w:pPr>
        <w:rPr>
          <w:rFonts w:ascii="Calibri" w:hAnsi="Calibri"/>
          <w:b/>
          <w:color w:val="000000"/>
        </w:rPr>
      </w:pPr>
      <w:r w:rsidRPr="00CD60FB">
        <w:rPr>
          <w:rFonts w:ascii="Calibri" w:hAnsi="Calibri"/>
          <w:b/>
          <w:color w:val="000000"/>
        </w:rPr>
        <w:t>średnia denka 12 i pół centymetra; szerokość otoka 6 i pół centymetra</w:t>
      </w:r>
    </w:p>
    <w:p w14:paraId="05C75FF7" w14:textId="77777777" w:rsidR="00CD60FB" w:rsidRPr="00CD60FB" w:rsidRDefault="00CD60FB" w:rsidP="00CD60FB">
      <w:pPr>
        <w:rPr>
          <w:rFonts w:ascii="Calibri" w:hAnsi="Calibri"/>
          <w:b/>
          <w:color w:val="000000"/>
        </w:rPr>
      </w:pPr>
      <w:r w:rsidRPr="00CD60FB">
        <w:rPr>
          <w:rFonts w:ascii="Calibri" w:hAnsi="Calibri"/>
          <w:b/>
          <w:color w:val="000000"/>
        </w:rPr>
        <w:t xml:space="preserve">Znajduje się w zbiorach Muzeum Azji i Pacyfiku </w:t>
      </w:r>
    </w:p>
    <w:p w14:paraId="4CB92A52" w14:textId="77777777" w:rsidR="000A4DED" w:rsidRDefault="000A4DED" w:rsidP="000A4DED">
      <w:pPr>
        <w:rPr>
          <w:rFonts w:ascii="Calibri" w:hAnsi="Calibri"/>
          <w:color w:val="000000"/>
        </w:rPr>
      </w:pPr>
    </w:p>
    <w:p w14:paraId="76997057" w14:textId="645884A5" w:rsidR="00CD60FB" w:rsidRDefault="000A4DED" w:rsidP="000A4DED">
      <w:pPr>
        <w:rPr>
          <w:rFonts w:ascii="Calibri" w:hAnsi="Calibri"/>
          <w:color w:val="000000"/>
        </w:rPr>
      </w:pPr>
      <w:bookmarkStart w:id="1" w:name="_Hlk132658681"/>
      <w:r>
        <w:rPr>
          <w:rFonts w:ascii="Calibri" w:hAnsi="Calibri"/>
          <w:color w:val="000000"/>
        </w:rPr>
        <w:t xml:space="preserve">Czapka kształtem </w:t>
      </w:r>
      <w:r w:rsidR="008C7790">
        <w:rPr>
          <w:rFonts w:ascii="Calibri" w:hAnsi="Calibri"/>
          <w:color w:val="000000"/>
        </w:rPr>
        <w:t xml:space="preserve">przypomina </w:t>
      </w:r>
      <w:r>
        <w:rPr>
          <w:rFonts w:ascii="Calibri" w:hAnsi="Calibri"/>
          <w:color w:val="000000"/>
        </w:rPr>
        <w:t>odwróconą miskę</w:t>
      </w:r>
      <w:r w:rsidR="00CD60FB">
        <w:rPr>
          <w:rFonts w:ascii="Calibri" w:hAnsi="Calibri"/>
          <w:color w:val="000000"/>
        </w:rPr>
        <w:t xml:space="preserve">. </w:t>
      </w:r>
      <w:r w:rsidR="008C7790">
        <w:rPr>
          <w:rFonts w:ascii="Calibri" w:hAnsi="Calibri"/>
          <w:color w:val="000000"/>
        </w:rPr>
        <w:t>Całą jej powierzchnię pokrywa biało-czerwony haft na czarnym tle.</w:t>
      </w:r>
      <w:r w:rsidR="00CD60FB">
        <w:rPr>
          <w:rFonts w:ascii="Calibri" w:hAnsi="Calibri"/>
          <w:color w:val="000000"/>
        </w:rPr>
        <w:t xml:space="preserve"> Haft to gęsto ułożone </w:t>
      </w:r>
      <w:r>
        <w:rPr>
          <w:rFonts w:ascii="Calibri" w:hAnsi="Calibri"/>
          <w:color w:val="000000"/>
        </w:rPr>
        <w:t xml:space="preserve">symetryczne wzory z powielanego motywu przypominającego krzyżyk o ozdobnych zakończeniach. Pozioma </w:t>
      </w:r>
      <w:r w:rsidR="00CD60FB">
        <w:rPr>
          <w:rFonts w:ascii="Calibri" w:hAnsi="Calibri"/>
          <w:color w:val="000000"/>
        </w:rPr>
        <w:t>belka</w:t>
      </w:r>
      <w:r>
        <w:rPr>
          <w:rFonts w:ascii="Calibri" w:hAnsi="Calibri"/>
          <w:color w:val="000000"/>
        </w:rPr>
        <w:t xml:space="preserve"> krzyżyka zakończona jest poprzecznymi </w:t>
      </w:r>
      <w:r w:rsidR="00CD60FB">
        <w:rPr>
          <w:rFonts w:ascii="Calibri" w:hAnsi="Calibri"/>
          <w:color w:val="000000"/>
        </w:rPr>
        <w:t xml:space="preserve">krótkimi </w:t>
      </w:r>
      <w:r w:rsidR="008C7790">
        <w:rPr>
          <w:rFonts w:ascii="Calibri" w:hAnsi="Calibri"/>
          <w:color w:val="000000"/>
        </w:rPr>
        <w:t>kreskami</w:t>
      </w:r>
      <w:r w:rsidR="00CD60FB">
        <w:rPr>
          <w:rFonts w:ascii="Calibri" w:hAnsi="Calibri"/>
          <w:color w:val="000000"/>
        </w:rPr>
        <w:t>. K</w:t>
      </w:r>
      <w:r w:rsidR="009405A7">
        <w:rPr>
          <w:rFonts w:ascii="Calibri" w:hAnsi="Calibri"/>
          <w:color w:val="000000"/>
        </w:rPr>
        <w:t>ońce</w:t>
      </w:r>
      <w:r w:rsidR="00CD60FB">
        <w:rPr>
          <w:rFonts w:ascii="Calibri" w:hAnsi="Calibri"/>
          <w:color w:val="000000"/>
        </w:rPr>
        <w:t xml:space="preserve"> pionowej belki krzyżyka przecina</w:t>
      </w:r>
      <w:r w:rsidR="009405A7">
        <w:rPr>
          <w:rFonts w:ascii="Calibri" w:hAnsi="Calibri"/>
          <w:color w:val="000000"/>
        </w:rPr>
        <w:t>ją</w:t>
      </w:r>
      <w:r w:rsidR="00CD60FB">
        <w:rPr>
          <w:rFonts w:ascii="Calibri" w:hAnsi="Calibri"/>
          <w:color w:val="000000"/>
        </w:rPr>
        <w:t xml:space="preserve"> dłuższ</w:t>
      </w:r>
      <w:r w:rsidR="009405A7">
        <w:rPr>
          <w:rFonts w:ascii="Calibri" w:hAnsi="Calibri"/>
          <w:color w:val="000000"/>
        </w:rPr>
        <w:t>e linie</w:t>
      </w:r>
      <w:r w:rsidR="00CD60FB">
        <w:rPr>
          <w:rFonts w:ascii="Calibri" w:hAnsi="Calibri"/>
          <w:color w:val="000000"/>
        </w:rPr>
        <w:t>, po obu stronach półkoliście wywinięta w stronę środka krzyżyka</w:t>
      </w:r>
      <w:r>
        <w:rPr>
          <w:rFonts w:ascii="Calibri" w:hAnsi="Calibri"/>
          <w:color w:val="000000"/>
        </w:rPr>
        <w:t>.</w:t>
      </w:r>
      <w:r w:rsidR="00CD60FB">
        <w:rPr>
          <w:rFonts w:ascii="Calibri" w:hAnsi="Calibri"/>
          <w:color w:val="000000"/>
        </w:rPr>
        <w:t xml:space="preserve"> Jest to popularny w wielu regionach Azji Centralnej motyw nawiązujący do kształtu baranich rogów. </w:t>
      </w:r>
      <w:r>
        <w:rPr>
          <w:rFonts w:ascii="Calibri" w:hAnsi="Calibri"/>
          <w:color w:val="000000"/>
        </w:rPr>
        <w:t xml:space="preserve"> Motywy te zdobią zarówno przestrzeń dookoła czapki jak i jej wierzch. </w:t>
      </w:r>
    </w:p>
    <w:p w14:paraId="7777B0AA" w14:textId="6C4053AE" w:rsidR="00CD60FB" w:rsidRDefault="00CD60FB" w:rsidP="00CD60F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Niektóre z krzyżyków są białe, inne czerwone. Ułożone są na przemian, tak że w całości tworzą skośne pasy ciągnące </w:t>
      </w:r>
      <w:r w:rsidR="000A4DED">
        <w:rPr>
          <w:rFonts w:ascii="Calibri" w:hAnsi="Calibri"/>
          <w:color w:val="000000"/>
        </w:rPr>
        <w:t xml:space="preserve">się od dołu czapki </w:t>
      </w:r>
      <w:r w:rsidR="009405A7">
        <w:rPr>
          <w:rFonts w:ascii="Calibri" w:hAnsi="Calibri"/>
          <w:color w:val="000000"/>
        </w:rPr>
        <w:t>ku górze</w:t>
      </w:r>
      <w:r>
        <w:rPr>
          <w:rFonts w:ascii="Calibri" w:hAnsi="Calibri"/>
          <w:color w:val="000000"/>
        </w:rPr>
        <w:t xml:space="preserve">. </w:t>
      </w:r>
      <w:r w:rsidR="002B2A42">
        <w:rPr>
          <w:rFonts w:ascii="Calibri" w:hAnsi="Calibri"/>
          <w:color w:val="000000"/>
        </w:rPr>
        <w:t xml:space="preserve">W połowie wysokości czapki </w:t>
      </w:r>
      <w:r w:rsidR="009405A7">
        <w:rPr>
          <w:rFonts w:ascii="Calibri" w:hAnsi="Calibri"/>
          <w:color w:val="000000"/>
        </w:rPr>
        <w:t xml:space="preserve">wzór </w:t>
      </w:r>
      <w:r w:rsidR="002B2A42">
        <w:rPr>
          <w:rFonts w:ascii="Calibri" w:hAnsi="Calibri"/>
          <w:color w:val="000000"/>
        </w:rPr>
        <w:t>przedzielon</w:t>
      </w:r>
      <w:r w:rsidR="009405A7">
        <w:rPr>
          <w:rFonts w:ascii="Calibri" w:hAnsi="Calibri"/>
          <w:color w:val="000000"/>
        </w:rPr>
        <w:t xml:space="preserve">y </w:t>
      </w:r>
      <w:r w:rsidR="002B2A42">
        <w:rPr>
          <w:rFonts w:ascii="Calibri" w:hAnsi="Calibri"/>
          <w:color w:val="000000"/>
        </w:rPr>
        <w:t>jest haftowaną zygzakowato, delikatną, poziomą linią</w:t>
      </w:r>
      <w:r w:rsidR="009405A7">
        <w:rPr>
          <w:rFonts w:ascii="Calibri" w:hAnsi="Calibri"/>
          <w:color w:val="000000"/>
        </w:rPr>
        <w:t xml:space="preserve"> biegnąca dookoła czapki</w:t>
      </w:r>
      <w:r w:rsidR="002B2A4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Czerwony zygzak na białym tle wyhaftowano tymi samymi nićmi, co krzyżyki, dzięki czemu bardzo delikatnie wkomponowuje się on w całe zdobienie. Podobny, jednak znacznie szerszy zygzakowaty szlaczek okala dół czapki. </w:t>
      </w:r>
      <w:r w:rsidR="000A4DED">
        <w:rPr>
          <w:rFonts w:ascii="Calibri" w:hAnsi="Calibri"/>
          <w:color w:val="000000"/>
        </w:rPr>
        <w:t xml:space="preserve"> </w:t>
      </w:r>
    </w:p>
    <w:bookmarkEnd w:id="1"/>
    <w:p w14:paraId="45C15BB9" w14:textId="77777777" w:rsidR="00F63392" w:rsidRDefault="00F63392"/>
    <w:sectPr w:rsidR="00F6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3842" w16cex:dateUtc="2023-04-17T19:27:00Z"/>
  <w16cex:commentExtensible w16cex:durableId="27E83A05" w16cex:dateUtc="2023-04-17T19:35:00Z"/>
  <w16cex:commentExtensible w16cex:durableId="27E83B55" w16cex:dateUtc="2023-04-17T19:40:00Z"/>
  <w16cex:commentExtensible w16cex:durableId="27E83BA1" w16cex:dateUtc="2023-04-17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5E8884" w16cid:durableId="27E83842"/>
  <w16cid:commentId w16cid:paraId="624BB3C8" w16cid:durableId="27E83A05"/>
  <w16cid:commentId w16cid:paraId="2C42FDA3" w16cid:durableId="27E83B55"/>
  <w16cid:commentId w16cid:paraId="57BC857A" w16cid:durableId="27E83B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D"/>
    <w:rsid w:val="000A4DED"/>
    <w:rsid w:val="002B2A42"/>
    <w:rsid w:val="00315F85"/>
    <w:rsid w:val="00451EC0"/>
    <w:rsid w:val="00727C46"/>
    <w:rsid w:val="008C7790"/>
    <w:rsid w:val="0091646E"/>
    <w:rsid w:val="009405A7"/>
    <w:rsid w:val="00B57A83"/>
    <w:rsid w:val="00C44465"/>
    <w:rsid w:val="00CD60FB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A5AA"/>
  <w15:chartTrackingRefBased/>
  <w15:docId w15:val="{69F938F8-0870-42AF-ADEF-E6BA584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C779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Pasek</dc:creator>
  <cp:keywords/>
  <dc:description/>
  <cp:lastModifiedBy>Pola Zygmunt</cp:lastModifiedBy>
  <cp:revision>9</cp:revision>
  <dcterms:created xsi:type="dcterms:W3CDTF">2023-03-29T07:45:00Z</dcterms:created>
  <dcterms:modified xsi:type="dcterms:W3CDTF">2023-06-01T16:58:00Z</dcterms:modified>
</cp:coreProperties>
</file>