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6858" w14:textId="77777777" w:rsidR="003E5DC1" w:rsidRPr="009C12AC" w:rsidRDefault="003E5DC1" w:rsidP="00A160DC">
      <w:pPr>
        <w:pStyle w:val="Bezodstpw"/>
        <w:jc w:val="both"/>
        <w:rPr>
          <w:rFonts w:ascii="Century Schoolbook" w:hAnsi="Century Schoolbook"/>
          <w:b/>
        </w:rPr>
      </w:pPr>
      <w:bookmarkStart w:id="0" w:name="_Hlk135428321"/>
      <w:bookmarkStart w:id="1" w:name="_GoBack"/>
    </w:p>
    <w:p w14:paraId="67C9F579" w14:textId="77777777" w:rsidR="00CA5C98" w:rsidRPr="009C12AC" w:rsidRDefault="006A003B" w:rsidP="00A160DC">
      <w:pPr>
        <w:pStyle w:val="Bezodstpw"/>
        <w:jc w:val="both"/>
        <w:rPr>
          <w:rFonts w:ascii="Century Schoolbook" w:hAnsi="Century Schoolbook"/>
          <w:b/>
          <w:i/>
        </w:rPr>
      </w:pPr>
      <w:r w:rsidRPr="009C12AC">
        <w:rPr>
          <w:rFonts w:ascii="Century Schoolbook" w:hAnsi="Century Schoolbook"/>
          <w:b/>
        </w:rPr>
        <w:t xml:space="preserve">Sztylet </w:t>
      </w:r>
      <w:r w:rsidRPr="009C12AC">
        <w:rPr>
          <w:rFonts w:ascii="Century Schoolbook" w:hAnsi="Century Schoolbook"/>
          <w:b/>
          <w:i/>
        </w:rPr>
        <w:t>czura</w:t>
      </w:r>
    </w:p>
    <w:p w14:paraId="0BED2D01" w14:textId="0D61D4B2" w:rsidR="009C12AC" w:rsidRPr="009C12AC" w:rsidRDefault="009C12AC" w:rsidP="00A160DC">
      <w:pPr>
        <w:pStyle w:val="Bezodstpw"/>
        <w:jc w:val="both"/>
        <w:rPr>
          <w:rFonts w:ascii="Century Schoolbook" w:hAnsi="Century Schoolbook"/>
          <w:b/>
        </w:rPr>
      </w:pPr>
      <w:r w:rsidRPr="009C12AC">
        <w:rPr>
          <w:rFonts w:ascii="Century Schoolbook" w:hAnsi="Century Schoolbook"/>
          <w:b/>
        </w:rPr>
        <w:t>Autorstwo nieustalone</w:t>
      </w:r>
    </w:p>
    <w:p w14:paraId="3B5A8391" w14:textId="77777777" w:rsidR="009C12AC" w:rsidRPr="009C12AC" w:rsidRDefault="009C12AC" w:rsidP="00A160DC">
      <w:pPr>
        <w:pStyle w:val="Bezodstpw"/>
        <w:jc w:val="both"/>
        <w:rPr>
          <w:rFonts w:ascii="Century Schoolbook" w:hAnsi="Century Schoolbook"/>
          <w:b/>
        </w:rPr>
      </w:pPr>
      <w:r w:rsidRPr="009C12AC">
        <w:rPr>
          <w:rFonts w:ascii="Century Schoolbook" w:hAnsi="Century Schoolbook"/>
          <w:b/>
        </w:rPr>
        <w:t>Afganistan</w:t>
      </w:r>
    </w:p>
    <w:p w14:paraId="49DB0663" w14:textId="7D9162CD" w:rsidR="006A003B" w:rsidRPr="009C12AC" w:rsidRDefault="009C12AC" w:rsidP="00A160DC">
      <w:pPr>
        <w:pStyle w:val="Bezodstpw"/>
        <w:jc w:val="both"/>
        <w:rPr>
          <w:rFonts w:ascii="Century Schoolbook" w:hAnsi="Century Schoolbook"/>
          <w:b/>
        </w:rPr>
      </w:pPr>
      <w:r w:rsidRPr="009C12AC">
        <w:rPr>
          <w:rFonts w:ascii="Century Schoolbook" w:hAnsi="Century Schoolbook"/>
          <w:b/>
        </w:rPr>
        <w:t>Dziewiętnasty wiek</w:t>
      </w:r>
      <w:r w:rsidR="00946AB1" w:rsidRPr="009C12AC">
        <w:rPr>
          <w:rFonts w:ascii="Century Schoolbook" w:hAnsi="Century Schoolbook"/>
          <w:b/>
        </w:rPr>
        <w:t xml:space="preserve"> </w:t>
      </w:r>
    </w:p>
    <w:p w14:paraId="70BE70BA" w14:textId="1E2C4100" w:rsidR="009C12AC" w:rsidRPr="009C12AC" w:rsidRDefault="009C12AC" w:rsidP="009C12AC">
      <w:pPr>
        <w:pStyle w:val="Bezodstpw"/>
        <w:jc w:val="both"/>
        <w:rPr>
          <w:rFonts w:ascii="Century Schoolbook" w:hAnsi="Century Schoolbook"/>
          <w:b/>
        </w:rPr>
      </w:pPr>
      <w:r w:rsidRPr="009C12AC">
        <w:rPr>
          <w:rFonts w:ascii="Century Schoolbook" w:hAnsi="Century Schoolbook"/>
          <w:b/>
        </w:rPr>
        <w:t>Długość: trzydzieści jeden i pół centymetra, szerokość: cztery i trzy dziesiąte centymetra</w:t>
      </w:r>
    </w:p>
    <w:p w14:paraId="7290DF3A" w14:textId="77777777" w:rsidR="00946AB1" w:rsidRPr="009C12AC" w:rsidRDefault="0030320F" w:rsidP="00A160DC">
      <w:pPr>
        <w:pStyle w:val="Bezodstpw"/>
        <w:jc w:val="both"/>
        <w:rPr>
          <w:rFonts w:ascii="Century Schoolbook" w:hAnsi="Century Schoolbook"/>
          <w:b/>
        </w:rPr>
      </w:pPr>
      <w:r w:rsidRPr="009C12AC">
        <w:rPr>
          <w:rFonts w:ascii="Century Schoolbook" w:hAnsi="Century Schoolbook"/>
          <w:b/>
        </w:rPr>
        <w:t xml:space="preserve">stal, drewno, biały metal, drewno, mosiądz, miedź, kość, róg </w:t>
      </w:r>
    </w:p>
    <w:p w14:paraId="6F3FA59C" w14:textId="77777777" w:rsidR="00A66FAE" w:rsidRPr="009C12AC" w:rsidRDefault="00901C94" w:rsidP="00A160DC">
      <w:pPr>
        <w:pStyle w:val="Bezodstpw"/>
        <w:jc w:val="both"/>
        <w:rPr>
          <w:rFonts w:ascii="Century Schoolbook" w:hAnsi="Century Schoolbook"/>
          <w:b/>
        </w:rPr>
      </w:pPr>
      <w:r w:rsidRPr="009C12AC">
        <w:rPr>
          <w:rFonts w:ascii="Century Schoolbook" w:hAnsi="Century Schoolbook"/>
          <w:b/>
        </w:rPr>
        <w:t xml:space="preserve">Znajduje się w zbiorach Muzeum Azji i Pacyfiku </w:t>
      </w:r>
    </w:p>
    <w:p w14:paraId="77C15458" w14:textId="77777777" w:rsidR="00946AB1" w:rsidRPr="006723DE" w:rsidRDefault="00946AB1" w:rsidP="00A160DC">
      <w:pPr>
        <w:pStyle w:val="Bezodstpw"/>
        <w:jc w:val="both"/>
        <w:rPr>
          <w:rFonts w:ascii="Century Schoolbook" w:hAnsi="Century Schoolbook"/>
        </w:rPr>
      </w:pPr>
    </w:p>
    <w:p w14:paraId="4ECDABC7" w14:textId="73122683" w:rsidR="00380203" w:rsidRDefault="00A471D0" w:rsidP="00A160DC">
      <w:pPr>
        <w:pStyle w:val="Bezodstpw"/>
        <w:ind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6723DE" w:rsidRPr="006723DE">
        <w:rPr>
          <w:rFonts w:ascii="Century Schoolbook" w:hAnsi="Century Schoolbook"/>
        </w:rPr>
        <w:t>rosty, jednosieczny</w:t>
      </w:r>
      <w:r>
        <w:rPr>
          <w:rFonts w:ascii="Century Schoolbook" w:hAnsi="Century Schoolbook"/>
        </w:rPr>
        <w:t xml:space="preserve"> sztylet</w:t>
      </w:r>
      <w:r w:rsidR="006723DE" w:rsidRPr="006723DE">
        <w:rPr>
          <w:rFonts w:ascii="Century Schoolbook" w:hAnsi="Century Schoolbook"/>
        </w:rPr>
        <w:t xml:space="preserve"> </w:t>
      </w:r>
      <w:r w:rsidR="00E415BB" w:rsidRPr="006723DE">
        <w:rPr>
          <w:rFonts w:ascii="Century Schoolbook" w:hAnsi="Century Schoolbook"/>
        </w:rPr>
        <w:t xml:space="preserve">o </w:t>
      </w:r>
      <w:r w:rsidR="004142B1" w:rsidRPr="006723DE">
        <w:rPr>
          <w:rFonts w:ascii="Century Schoolbook" w:hAnsi="Century Schoolbook"/>
        </w:rPr>
        <w:t xml:space="preserve">mocno szpiczastym </w:t>
      </w:r>
      <w:r w:rsidR="00901C94">
        <w:rPr>
          <w:rFonts w:ascii="Century Schoolbook" w:hAnsi="Century Schoolbook"/>
        </w:rPr>
        <w:t>czubku</w:t>
      </w:r>
      <w:r w:rsidR="00E415BB" w:rsidRPr="006723DE">
        <w:rPr>
          <w:rFonts w:ascii="Century Schoolbook" w:hAnsi="Century Schoolbook"/>
        </w:rPr>
        <w:t>. G</w:t>
      </w:r>
      <w:r w:rsidR="001B46D3">
        <w:rPr>
          <w:rFonts w:ascii="Century Schoolbook" w:hAnsi="Century Schoolbook"/>
        </w:rPr>
        <w:t>łownia</w:t>
      </w:r>
      <w:r w:rsidR="00380203">
        <w:rPr>
          <w:rFonts w:ascii="Century Schoolbook" w:hAnsi="Century Schoolbook"/>
        </w:rPr>
        <w:t>, czyli część sztyletu, na której znajduje się ostrze,</w:t>
      </w:r>
      <w:r w:rsidR="00901C94">
        <w:rPr>
          <w:rFonts w:ascii="Century Schoolbook" w:hAnsi="Century Schoolbook"/>
        </w:rPr>
        <w:t xml:space="preserve"> ma długość dwudziestu centymetrów. J</w:t>
      </w:r>
      <w:r w:rsidR="00B32D06">
        <w:rPr>
          <w:rFonts w:ascii="Century Schoolbook" w:hAnsi="Century Schoolbook"/>
        </w:rPr>
        <w:t xml:space="preserve">est </w:t>
      </w:r>
      <w:r w:rsidR="00EC1585">
        <w:rPr>
          <w:rFonts w:ascii="Century Schoolbook" w:hAnsi="Century Schoolbook"/>
        </w:rPr>
        <w:t xml:space="preserve">najszersza </w:t>
      </w:r>
      <w:r w:rsidR="00901C94">
        <w:rPr>
          <w:rFonts w:ascii="Century Schoolbook" w:hAnsi="Century Schoolbook"/>
        </w:rPr>
        <w:t>tuż przy rękojeści i zwęża się</w:t>
      </w:r>
      <w:r w:rsidR="00FD3E94">
        <w:rPr>
          <w:rFonts w:ascii="Century Schoolbook" w:hAnsi="Century Schoolbook"/>
        </w:rPr>
        <w:t xml:space="preserve"> w kierunku </w:t>
      </w:r>
      <w:r w:rsidR="00901C94">
        <w:rPr>
          <w:rFonts w:ascii="Century Schoolbook" w:hAnsi="Century Schoolbook"/>
        </w:rPr>
        <w:t>czubka ostrza</w:t>
      </w:r>
      <w:r w:rsidR="001B46D3">
        <w:rPr>
          <w:rFonts w:ascii="Century Schoolbook" w:hAnsi="Century Schoolbook"/>
        </w:rPr>
        <w:t>.</w:t>
      </w:r>
      <w:r w:rsidR="00895E6E">
        <w:rPr>
          <w:rFonts w:ascii="Century Schoolbook" w:hAnsi="Century Schoolbook"/>
        </w:rPr>
        <w:t xml:space="preserve"> </w:t>
      </w:r>
      <w:r w:rsidR="00380203">
        <w:rPr>
          <w:rFonts w:ascii="Century Schoolbook" w:hAnsi="Century Schoolbook"/>
        </w:rPr>
        <w:t>Jej g</w:t>
      </w:r>
      <w:r w:rsidR="00901C94">
        <w:rPr>
          <w:rFonts w:ascii="Century Schoolbook" w:hAnsi="Century Schoolbook"/>
        </w:rPr>
        <w:t>órna</w:t>
      </w:r>
      <w:r w:rsidR="00E929B1">
        <w:rPr>
          <w:rFonts w:ascii="Century Schoolbook" w:hAnsi="Century Schoolbook"/>
        </w:rPr>
        <w:t>, tępa krawędź</w:t>
      </w:r>
      <w:r w:rsidR="00380203">
        <w:rPr>
          <w:rFonts w:ascii="Century Schoolbook" w:hAnsi="Century Schoolbook"/>
        </w:rPr>
        <w:t xml:space="preserve"> </w:t>
      </w:r>
      <w:r w:rsidR="00E929B1">
        <w:rPr>
          <w:rFonts w:ascii="Century Schoolbook" w:hAnsi="Century Schoolbook"/>
        </w:rPr>
        <w:t>jest</w:t>
      </w:r>
      <w:r w:rsidR="00380203">
        <w:rPr>
          <w:rFonts w:ascii="Century Schoolbook" w:hAnsi="Century Schoolbook"/>
        </w:rPr>
        <w:t xml:space="preserve"> idealnie prosta. N</w:t>
      </w:r>
      <w:r w:rsidR="00895E6E">
        <w:rPr>
          <w:rFonts w:ascii="Century Schoolbook" w:hAnsi="Century Schoolbook"/>
        </w:rPr>
        <w:t>a całej długości</w:t>
      </w:r>
      <w:r w:rsidR="00380203">
        <w:rPr>
          <w:rFonts w:ascii="Century Schoolbook" w:hAnsi="Century Schoolbook"/>
        </w:rPr>
        <w:t xml:space="preserve"> jest</w:t>
      </w:r>
      <w:r w:rsidR="00895E6E">
        <w:rPr>
          <w:rFonts w:ascii="Century Schoolbook" w:hAnsi="Century Schoolbook"/>
        </w:rPr>
        <w:t xml:space="preserve"> usztywnion</w:t>
      </w:r>
      <w:r w:rsidR="00E929B1">
        <w:rPr>
          <w:rFonts w:ascii="Century Schoolbook" w:hAnsi="Century Schoolbook"/>
        </w:rPr>
        <w:t>a</w:t>
      </w:r>
      <w:r w:rsidR="00380203">
        <w:rPr>
          <w:rFonts w:ascii="Century Schoolbook" w:hAnsi="Century Schoolbook"/>
        </w:rPr>
        <w:t xml:space="preserve"> stalową listwą. Dzięki temu wzmocnieniu </w:t>
      </w:r>
      <w:r w:rsidR="001941F8">
        <w:rPr>
          <w:rFonts w:ascii="Century Schoolbook" w:hAnsi="Century Schoolbook"/>
        </w:rPr>
        <w:t xml:space="preserve">sztylet </w:t>
      </w:r>
      <w:r w:rsidR="00380203">
        <w:rPr>
          <w:rFonts w:ascii="Century Schoolbook" w:hAnsi="Century Schoolbook"/>
        </w:rPr>
        <w:t>mógł służyć</w:t>
      </w:r>
      <w:r w:rsidR="001941F8">
        <w:rPr>
          <w:rFonts w:ascii="Century Schoolbook" w:hAnsi="Century Schoolbook"/>
        </w:rPr>
        <w:t xml:space="preserve"> do przebijania kolczug. </w:t>
      </w:r>
      <w:r w:rsidR="00380203">
        <w:rPr>
          <w:rFonts w:ascii="Century Schoolbook" w:hAnsi="Century Schoolbook"/>
        </w:rPr>
        <w:t>Druga krawędź głowni jest ostra. Biegnie po skosie od czubka</w:t>
      </w:r>
      <w:r w:rsidR="000D5E38">
        <w:rPr>
          <w:rFonts w:ascii="Century Schoolbook" w:hAnsi="Century Schoolbook"/>
        </w:rPr>
        <w:t xml:space="preserve"> głowni</w:t>
      </w:r>
      <w:r w:rsidR="00380203">
        <w:rPr>
          <w:rFonts w:ascii="Century Schoolbook" w:hAnsi="Century Schoolbook"/>
        </w:rPr>
        <w:t>, lekko zakrzywiając się przy rękojeści.</w:t>
      </w:r>
    </w:p>
    <w:p w14:paraId="4343DC37" w14:textId="77777777" w:rsidR="00380203" w:rsidRDefault="00380203" w:rsidP="00A160DC">
      <w:pPr>
        <w:pStyle w:val="Bezodstpw"/>
        <w:ind w:firstLine="708"/>
        <w:jc w:val="both"/>
        <w:rPr>
          <w:rFonts w:ascii="Century Schoolbook" w:hAnsi="Century Schoolbook"/>
        </w:rPr>
      </w:pPr>
    </w:p>
    <w:p w14:paraId="1D640B8A" w14:textId="05991388" w:rsidR="00C639AF" w:rsidRDefault="00E940F8" w:rsidP="00A160DC">
      <w:pPr>
        <w:pStyle w:val="Bezodstpw"/>
        <w:ind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Rękojeść</w:t>
      </w:r>
      <w:r w:rsidR="008C68E9">
        <w:rPr>
          <w:rFonts w:ascii="Century Schoolbook" w:hAnsi="Century Schoolbook"/>
        </w:rPr>
        <w:t xml:space="preserve"> jest </w:t>
      </w:r>
      <w:r w:rsidR="00380203">
        <w:rPr>
          <w:rFonts w:ascii="Century Schoolbook" w:hAnsi="Century Schoolbook"/>
        </w:rPr>
        <w:t xml:space="preserve">wąska i obła w przekroju. Jej górna krawędź biegnie w tej samie linii co tępa krawędź głowni. </w:t>
      </w:r>
      <w:r w:rsidR="009C12AC" w:rsidRPr="009C12AC">
        <w:rPr>
          <w:rFonts w:ascii="Century Schoolbook" w:hAnsi="Century Schoolbook"/>
        </w:rPr>
        <w:t xml:space="preserve">Wąska rękojeść mocno rozszerza się tuż przy głowni. W tym miejscu ma tę samą szerokość co podstawa głowni. </w:t>
      </w:r>
      <w:r w:rsidR="009C12AC">
        <w:rPr>
          <w:rFonts w:ascii="Century Schoolbook" w:hAnsi="Century Schoolbook"/>
        </w:rPr>
        <w:t>Następnie r</w:t>
      </w:r>
      <w:r w:rsidR="00977C71">
        <w:rPr>
          <w:rFonts w:ascii="Century Schoolbook" w:hAnsi="Century Schoolbook"/>
        </w:rPr>
        <w:t>ękojeść rozszerza się na</w:t>
      </w:r>
      <w:r w:rsidR="00EF3EB8">
        <w:rPr>
          <w:rFonts w:ascii="Century Schoolbook" w:hAnsi="Century Schoolbook"/>
        </w:rPr>
        <w:t xml:space="preserve"> samym końcu</w:t>
      </w:r>
      <w:r w:rsidR="009C12AC">
        <w:rPr>
          <w:rFonts w:ascii="Century Schoolbook" w:hAnsi="Century Schoolbook"/>
        </w:rPr>
        <w:t xml:space="preserve">. </w:t>
      </w:r>
      <w:r w:rsidR="00C639AF">
        <w:rPr>
          <w:rFonts w:ascii="Century Schoolbook" w:hAnsi="Century Schoolbook"/>
        </w:rPr>
        <w:t>T</w:t>
      </w:r>
      <w:r w:rsidR="009C12AC">
        <w:rPr>
          <w:rFonts w:ascii="Century Schoolbook" w:hAnsi="Century Schoolbook"/>
        </w:rPr>
        <w:t>en</w:t>
      </w:r>
      <w:r w:rsidR="00C639AF">
        <w:rPr>
          <w:rFonts w:ascii="Century Schoolbook" w:hAnsi="Century Schoolbook"/>
        </w:rPr>
        <w:t xml:space="preserve"> końcowy fragment</w:t>
      </w:r>
      <w:r w:rsidR="009C12AC">
        <w:rPr>
          <w:rFonts w:ascii="Century Schoolbook" w:hAnsi="Century Schoolbook"/>
        </w:rPr>
        <w:t xml:space="preserve"> jest lekko wyciągnięty i </w:t>
      </w:r>
      <w:r w:rsidR="00C639AF">
        <w:rPr>
          <w:rFonts w:ascii="Century Schoolbook" w:hAnsi="Century Schoolbook"/>
        </w:rPr>
        <w:t xml:space="preserve">wywinięty w stronę ostrza. Widziany z boku przypomina dość płytki hak. </w:t>
      </w:r>
    </w:p>
    <w:p w14:paraId="221B73A4" w14:textId="77777777" w:rsidR="00380203" w:rsidRDefault="00380203" w:rsidP="00A160DC">
      <w:pPr>
        <w:pStyle w:val="Bezodstpw"/>
        <w:ind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Połowa rękojeści, która znajduje się najbliżej </w:t>
      </w:r>
      <w:r w:rsidR="00B21FBD">
        <w:rPr>
          <w:rFonts w:ascii="Century Schoolbook" w:hAnsi="Century Schoolbook"/>
        </w:rPr>
        <w:t xml:space="preserve">głowni, jest pokryta metalem w kolorze srebrnym. </w:t>
      </w:r>
      <w:r w:rsidR="00C639AF">
        <w:rPr>
          <w:rFonts w:ascii="Century Schoolbook" w:hAnsi="Century Schoolbook"/>
        </w:rPr>
        <w:t>Następny</w:t>
      </w:r>
      <w:r w:rsidR="00B21FBD">
        <w:rPr>
          <w:rFonts w:ascii="Century Schoolbook" w:hAnsi="Century Schoolbook"/>
        </w:rPr>
        <w:t xml:space="preserve"> </w:t>
      </w:r>
      <w:r w:rsidR="00C639AF">
        <w:rPr>
          <w:rFonts w:ascii="Century Schoolbook" w:hAnsi="Century Schoolbook"/>
        </w:rPr>
        <w:t>fragment</w:t>
      </w:r>
      <w:r w:rsidR="00B21FBD">
        <w:rPr>
          <w:rFonts w:ascii="Century Schoolbook" w:hAnsi="Century Schoolbook"/>
        </w:rPr>
        <w:t xml:space="preserve"> rękojeści wykonany jest z </w:t>
      </w:r>
      <w:r w:rsidR="00C639AF">
        <w:rPr>
          <w:rFonts w:ascii="Century Schoolbook" w:hAnsi="Century Schoolbook"/>
        </w:rPr>
        <w:t>rogu</w:t>
      </w:r>
      <w:r w:rsidR="00B21FBD">
        <w:rPr>
          <w:rFonts w:ascii="Century Schoolbook" w:hAnsi="Century Schoolbook"/>
        </w:rPr>
        <w:t xml:space="preserve"> w kolorze ciemnego </w:t>
      </w:r>
      <w:r w:rsidR="00EF3EB8">
        <w:rPr>
          <w:rFonts w:ascii="Century Schoolbook" w:hAnsi="Century Schoolbook"/>
        </w:rPr>
        <w:t>brązu</w:t>
      </w:r>
      <w:r w:rsidR="00B21FBD">
        <w:rPr>
          <w:rFonts w:ascii="Century Schoolbook" w:hAnsi="Century Schoolbook"/>
        </w:rPr>
        <w:t xml:space="preserve">, </w:t>
      </w:r>
      <w:r w:rsidR="002F7D0E">
        <w:rPr>
          <w:rFonts w:ascii="Century Schoolbook" w:hAnsi="Century Schoolbook"/>
        </w:rPr>
        <w:t>kolejny</w:t>
      </w:r>
      <w:r w:rsidR="00B21FBD">
        <w:rPr>
          <w:rFonts w:ascii="Century Schoolbook" w:hAnsi="Century Schoolbook"/>
        </w:rPr>
        <w:t xml:space="preserve"> </w:t>
      </w:r>
      <w:r w:rsidR="00EF3EB8">
        <w:rPr>
          <w:rFonts w:ascii="Century Schoolbook" w:hAnsi="Century Schoolbook"/>
        </w:rPr>
        <w:t>fragment</w:t>
      </w:r>
      <w:r w:rsidR="00B21FBD">
        <w:rPr>
          <w:rFonts w:ascii="Century Schoolbook" w:hAnsi="Century Schoolbook"/>
        </w:rPr>
        <w:t xml:space="preserve"> </w:t>
      </w:r>
      <w:r w:rsidR="002F7D0E">
        <w:rPr>
          <w:rFonts w:ascii="Century Schoolbook" w:hAnsi="Century Schoolbook"/>
        </w:rPr>
        <w:t xml:space="preserve">jest </w:t>
      </w:r>
      <w:r w:rsidR="00B21FBD">
        <w:rPr>
          <w:rFonts w:ascii="Century Schoolbook" w:hAnsi="Century Schoolbook"/>
        </w:rPr>
        <w:t xml:space="preserve">z kości w naturalnym, </w:t>
      </w:r>
      <w:r w:rsidR="00C639AF">
        <w:rPr>
          <w:rFonts w:ascii="Century Schoolbook" w:hAnsi="Century Schoolbook"/>
        </w:rPr>
        <w:t>beżowym</w:t>
      </w:r>
      <w:r w:rsidR="002F7D0E">
        <w:rPr>
          <w:rFonts w:ascii="Century Schoolbook" w:hAnsi="Century Schoolbook"/>
        </w:rPr>
        <w:t xml:space="preserve"> kolorze, a ostatni kawałek, ten który rozszerza się i wywija, również wykonany jest z ciemnobrązowego rogu. </w:t>
      </w:r>
    </w:p>
    <w:p w14:paraId="12303180" w14:textId="77777777" w:rsidR="00380203" w:rsidRDefault="00380203" w:rsidP="00A160DC">
      <w:pPr>
        <w:pStyle w:val="Bezodstpw"/>
        <w:ind w:firstLine="708"/>
        <w:jc w:val="both"/>
        <w:rPr>
          <w:rFonts w:ascii="Century Schoolbook" w:hAnsi="Century Schoolbook"/>
        </w:rPr>
      </w:pPr>
    </w:p>
    <w:p w14:paraId="1E1C8A16" w14:textId="77777777" w:rsidR="00E17AF3" w:rsidRDefault="00E17AF3" w:rsidP="00E17AF3">
      <w:pPr>
        <w:pStyle w:val="Bezodstpw"/>
        <w:ind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 metalowej części rękojeści wyryty jest prosty ornament składający się z kwiatków i poprzecznych linii. </w:t>
      </w:r>
    </w:p>
    <w:p w14:paraId="1A7B9227" w14:textId="037DCB4E" w:rsidR="00946AB1" w:rsidRDefault="001A3D5F" w:rsidP="002F7D0E">
      <w:pPr>
        <w:pStyle w:val="Bezodstpw"/>
        <w:ind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Pochwa</w:t>
      </w:r>
      <w:r w:rsidR="00EC1585">
        <w:rPr>
          <w:rFonts w:ascii="Century Schoolbook" w:hAnsi="Century Schoolbook"/>
        </w:rPr>
        <w:t xml:space="preserve"> </w:t>
      </w:r>
      <w:r w:rsidR="002F7D0E">
        <w:rPr>
          <w:rFonts w:ascii="Century Schoolbook" w:hAnsi="Century Schoolbook"/>
        </w:rPr>
        <w:t xml:space="preserve">sztyletu </w:t>
      </w:r>
      <w:r w:rsidR="00EC1585">
        <w:rPr>
          <w:rFonts w:ascii="Century Schoolbook" w:hAnsi="Century Schoolbook"/>
        </w:rPr>
        <w:t xml:space="preserve">ma </w:t>
      </w:r>
      <w:r w:rsidR="00E21F88">
        <w:rPr>
          <w:rFonts w:ascii="Century Schoolbook" w:hAnsi="Century Schoolbook"/>
        </w:rPr>
        <w:t>kształt podobny do</w:t>
      </w:r>
      <w:r w:rsidR="00EC1585">
        <w:rPr>
          <w:rFonts w:ascii="Century Schoolbook" w:hAnsi="Century Schoolbook"/>
        </w:rPr>
        <w:t xml:space="preserve"> </w:t>
      </w:r>
      <w:r w:rsidR="00E21F88">
        <w:rPr>
          <w:rFonts w:ascii="Century Schoolbook" w:hAnsi="Century Schoolbook"/>
        </w:rPr>
        <w:t xml:space="preserve">obrysu </w:t>
      </w:r>
      <w:r w:rsidR="00EC1585">
        <w:rPr>
          <w:rFonts w:ascii="Century Schoolbook" w:hAnsi="Century Schoolbook"/>
        </w:rPr>
        <w:t xml:space="preserve">głowni; </w:t>
      </w:r>
      <w:r w:rsidR="0042006A">
        <w:rPr>
          <w:rFonts w:ascii="Century Schoolbook" w:hAnsi="Century Schoolbook"/>
        </w:rPr>
        <w:t xml:space="preserve">jest to </w:t>
      </w:r>
      <w:r w:rsidR="00EC1585">
        <w:rPr>
          <w:rFonts w:ascii="Century Schoolbook" w:hAnsi="Century Schoolbook"/>
        </w:rPr>
        <w:t>smukły, lekko spłaszczony stożek</w:t>
      </w:r>
      <w:r w:rsidR="002F7D0E">
        <w:rPr>
          <w:rFonts w:ascii="Century Schoolbook" w:hAnsi="Century Schoolbook"/>
        </w:rPr>
        <w:t xml:space="preserve">. W trzech czwartych długości, bliżej rękojeści smukły stożek gwałtownie </w:t>
      </w:r>
      <w:r w:rsidR="009C12AC">
        <w:rPr>
          <w:rFonts w:ascii="Century Schoolbook" w:hAnsi="Century Schoolbook"/>
        </w:rPr>
        <w:t>pogrubia się.</w:t>
      </w:r>
      <w:r w:rsidR="002F7D0E">
        <w:rPr>
          <w:rFonts w:ascii="Century Schoolbook" w:hAnsi="Century Schoolbook"/>
        </w:rPr>
        <w:t xml:space="preserve"> Pochwa wykonana j</w:t>
      </w:r>
      <w:r w:rsidR="00EC1585">
        <w:rPr>
          <w:rFonts w:ascii="Century Schoolbook" w:hAnsi="Century Schoolbook"/>
        </w:rPr>
        <w:t>est</w:t>
      </w:r>
      <w:r>
        <w:rPr>
          <w:rFonts w:ascii="Century Schoolbook" w:hAnsi="Century Schoolbook"/>
        </w:rPr>
        <w:t xml:space="preserve"> </w:t>
      </w:r>
      <w:r w:rsidR="00AA4628">
        <w:rPr>
          <w:rFonts w:ascii="Century Schoolbook" w:hAnsi="Century Schoolbook"/>
        </w:rPr>
        <w:t>z drewna, obłożona stalową</w:t>
      </w:r>
      <w:r w:rsidR="002F7D0E">
        <w:rPr>
          <w:rFonts w:ascii="Century Schoolbook" w:hAnsi="Century Schoolbook"/>
        </w:rPr>
        <w:t xml:space="preserve"> srebrną</w:t>
      </w:r>
      <w:r w:rsidR="00AA4628">
        <w:rPr>
          <w:rFonts w:ascii="Century Schoolbook" w:hAnsi="Century Schoolbook"/>
        </w:rPr>
        <w:t xml:space="preserve"> blachą,</w:t>
      </w:r>
      <w:r w:rsidR="00E076C4">
        <w:rPr>
          <w:rFonts w:ascii="Century Schoolbook" w:hAnsi="Century Schoolbook"/>
        </w:rPr>
        <w:t xml:space="preserve"> </w:t>
      </w:r>
      <w:r w:rsidR="00E36B98">
        <w:rPr>
          <w:rFonts w:ascii="Century Schoolbook" w:hAnsi="Century Schoolbook"/>
        </w:rPr>
        <w:t xml:space="preserve">a </w:t>
      </w:r>
      <w:r w:rsidR="002F7D0E">
        <w:rPr>
          <w:rFonts w:ascii="Century Schoolbook" w:hAnsi="Century Schoolbook"/>
        </w:rPr>
        <w:t>tuż przy rękojeści wykończona</w:t>
      </w:r>
      <w:r w:rsidR="00F84B41">
        <w:rPr>
          <w:rFonts w:ascii="Century Schoolbook" w:hAnsi="Century Schoolbook"/>
        </w:rPr>
        <w:t xml:space="preserve"> </w:t>
      </w:r>
      <w:r w:rsidR="00582817">
        <w:rPr>
          <w:rFonts w:ascii="Century Schoolbook" w:hAnsi="Century Schoolbook"/>
        </w:rPr>
        <w:t xml:space="preserve">mosiężnym </w:t>
      </w:r>
      <w:r w:rsidR="002F7D0E">
        <w:rPr>
          <w:rFonts w:ascii="Century Schoolbook" w:hAnsi="Century Schoolbook"/>
        </w:rPr>
        <w:t>złotawym paskiem</w:t>
      </w:r>
      <w:r w:rsidR="00582817">
        <w:rPr>
          <w:rFonts w:ascii="Century Schoolbook" w:hAnsi="Century Schoolbook"/>
        </w:rPr>
        <w:t xml:space="preserve"> o szer. 7 mm.</w:t>
      </w:r>
    </w:p>
    <w:p w14:paraId="11A2A1C9" w14:textId="77777777" w:rsidR="00946AB1" w:rsidRPr="006723DE" w:rsidRDefault="00C10EA6" w:rsidP="00A160DC">
      <w:pPr>
        <w:pStyle w:val="Bezodstpw"/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ab/>
      </w:r>
      <w:r w:rsidRPr="00BC56BB">
        <w:rPr>
          <w:rFonts w:ascii="Century Schoolbook" w:hAnsi="Century Schoolbook"/>
          <w:i/>
        </w:rPr>
        <w:t>Czura</w:t>
      </w:r>
      <w:r>
        <w:rPr>
          <w:rFonts w:ascii="Century Schoolbook" w:hAnsi="Century Schoolbook"/>
        </w:rPr>
        <w:t xml:space="preserve"> to </w:t>
      </w:r>
      <w:r w:rsidR="004B640D">
        <w:rPr>
          <w:rFonts w:ascii="Century Schoolbook" w:hAnsi="Century Schoolbook"/>
        </w:rPr>
        <w:t xml:space="preserve">bojowy nóż </w:t>
      </w:r>
      <w:r w:rsidR="00407B5C">
        <w:rPr>
          <w:rFonts w:ascii="Century Schoolbook" w:hAnsi="Century Schoolbook"/>
        </w:rPr>
        <w:t xml:space="preserve">z regionu Przełęczy Chajberskiej </w:t>
      </w:r>
      <w:r w:rsidR="004B640D">
        <w:rPr>
          <w:rFonts w:ascii="Century Schoolbook" w:hAnsi="Century Schoolbook"/>
        </w:rPr>
        <w:t xml:space="preserve">w Afganistanie, </w:t>
      </w:r>
      <w:r w:rsidR="00407B5C">
        <w:rPr>
          <w:rFonts w:ascii="Century Schoolbook" w:hAnsi="Century Schoolbook"/>
        </w:rPr>
        <w:t xml:space="preserve">odmiana </w:t>
      </w:r>
      <w:r w:rsidR="00BC56BB">
        <w:rPr>
          <w:rFonts w:ascii="Century Schoolbook" w:hAnsi="Century Schoolbook"/>
        </w:rPr>
        <w:t>podobnego noża perskiego</w:t>
      </w:r>
      <w:r w:rsidR="0024276A">
        <w:rPr>
          <w:rFonts w:ascii="Century Schoolbook" w:hAnsi="Century Schoolbook"/>
        </w:rPr>
        <w:t>, ale o jeszcze masywniejszej</w:t>
      </w:r>
      <w:r w:rsidR="004C1468">
        <w:rPr>
          <w:rFonts w:ascii="Century Schoolbook" w:hAnsi="Century Schoolbook"/>
        </w:rPr>
        <w:t xml:space="preserve"> </w:t>
      </w:r>
      <w:r w:rsidR="0024276A">
        <w:rPr>
          <w:rFonts w:ascii="Century Schoolbook" w:hAnsi="Century Schoolbook"/>
        </w:rPr>
        <w:t>rękojeści.</w:t>
      </w:r>
      <w:bookmarkEnd w:id="0"/>
      <w:bookmarkEnd w:id="1"/>
    </w:p>
    <w:sectPr w:rsidR="00946AB1" w:rsidRPr="0067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279C7" w16cex:dateUtc="2023-05-19T20:42:00Z"/>
  <w16cex:commentExtensible w16cex:durableId="28127B85" w16cex:dateUtc="2023-05-19T20:49:00Z"/>
  <w16cex:commentExtensible w16cex:durableId="28127C22" w16cex:dateUtc="2023-05-19T20:52:00Z"/>
  <w16cex:commentExtensible w16cex:durableId="28127D3B" w16cex:dateUtc="2023-05-19T20:56:00Z"/>
  <w16cex:commentExtensible w16cex:durableId="28127EF7" w16cex:dateUtc="2023-05-19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88F6D" w16cid:durableId="281279C7"/>
  <w16cid:commentId w16cid:paraId="5F60E1DF" w16cid:durableId="28127B85"/>
  <w16cid:commentId w16cid:paraId="10DCCF23" w16cid:durableId="28127C22"/>
  <w16cid:commentId w16cid:paraId="0522246C" w16cid:durableId="28127D3B"/>
  <w16cid:commentId w16cid:paraId="65CCB7F7" w16cid:durableId="28127E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D20E5" w14:textId="77777777" w:rsidR="00F47C4E" w:rsidRDefault="00F47C4E" w:rsidP="0030320F">
      <w:pPr>
        <w:spacing w:after="0" w:line="240" w:lineRule="auto"/>
      </w:pPr>
      <w:r>
        <w:separator/>
      </w:r>
    </w:p>
  </w:endnote>
  <w:endnote w:type="continuationSeparator" w:id="0">
    <w:p w14:paraId="03033BE1" w14:textId="77777777" w:rsidR="00F47C4E" w:rsidRDefault="00F47C4E" w:rsidP="0030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7029" w14:textId="77777777" w:rsidR="00F47C4E" w:rsidRDefault="00F47C4E" w:rsidP="0030320F">
      <w:pPr>
        <w:spacing w:after="0" w:line="240" w:lineRule="auto"/>
      </w:pPr>
      <w:r>
        <w:separator/>
      </w:r>
    </w:p>
  </w:footnote>
  <w:footnote w:type="continuationSeparator" w:id="0">
    <w:p w14:paraId="7219FBDF" w14:textId="77777777" w:rsidR="00F47C4E" w:rsidRDefault="00F47C4E" w:rsidP="00303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3B"/>
    <w:rsid w:val="00017A05"/>
    <w:rsid w:val="00055EC4"/>
    <w:rsid w:val="00056590"/>
    <w:rsid w:val="00073949"/>
    <w:rsid w:val="00094202"/>
    <w:rsid w:val="00094D70"/>
    <w:rsid w:val="000D172C"/>
    <w:rsid w:val="000D5E38"/>
    <w:rsid w:val="000F4AA4"/>
    <w:rsid w:val="00127F05"/>
    <w:rsid w:val="00166C1C"/>
    <w:rsid w:val="001941F8"/>
    <w:rsid w:val="001A3D5F"/>
    <w:rsid w:val="001B46D3"/>
    <w:rsid w:val="001B4FA8"/>
    <w:rsid w:val="001C17EC"/>
    <w:rsid w:val="001F003A"/>
    <w:rsid w:val="0020037E"/>
    <w:rsid w:val="00201FA7"/>
    <w:rsid w:val="00231F5F"/>
    <w:rsid w:val="002402FC"/>
    <w:rsid w:val="0024276A"/>
    <w:rsid w:val="00246BBF"/>
    <w:rsid w:val="002D0F8C"/>
    <w:rsid w:val="002F7D0E"/>
    <w:rsid w:val="0030320F"/>
    <w:rsid w:val="003111D4"/>
    <w:rsid w:val="003448EF"/>
    <w:rsid w:val="00357A0E"/>
    <w:rsid w:val="003724E9"/>
    <w:rsid w:val="00380203"/>
    <w:rsid w:val="00386FF3"/>
    <w:rsid w:val="0039578E"/>
    <w:rsid w:val="003D44BA"/>
    <w:rsid w:val="003E4E31"/>
    <w:rsid w:val="003E5DC1"/>
    <w:rsid w:val="00407B5C"/>
    <w:rsid w:val="004142B1"/>
    <w:rsid w:val="0042006A"/>
    <w:rsid w:val="00424165"/>
    <w:rsid w:val="00455A9F"/>
    <w:rsid w:val="0045726D"/>
    <w:rsid w:val="004B640D"/>
    <w:rsid w:val="004C1468"/>
    <w:rsid w:val="004F19A6"/>
    <w:rsid w:val="00507AFE"/>
    <w:rsid w:val="00514BFD"/>
    <w:rsid w:val="00567BF4"/>
    <w:rsid w:val="00582817"/>
    <w:rsid w:val="00596176"/>
    <w:rsid w:val="005E5023"/>
    <w:rsid w:val="005E58D2"/>
    <w:rsid w:val="005F7810"/>
    <w:rsid w:val="00620CB0"/>
    <w:rsid w:val="006219AC"/>
    <w:rsid w:val="00630CF6"/>
    <w:rsid w:val="00671C49"/>
    <w:rsid w:val="006723DE"/>
    <w:rsid w:val="00694E34"/>
    <w:rsid w:val="006A003B"/>
    <w:rsid w:val="006B3EC6"/>
    <w:rsid w:val="006D7377"/>
    <w:rsid w:val="006E4F4C"/>
    <w:rsid w:val="007512E1"/>
    <w:rsid w:val="00782989"/>
    <w:rsid w:val="007933C1"/>
    <w:rsid w:val="00846336"/>
    <w:rsid w:val="00855F11"/>
    <w:rsid w:val="00895E6E"/>
    <w:rsid w:val="008C525A"/>
    <w:rsid w:val="008C68E9"/>
    <w:rsid w:val="008F7B6A"/>
    <w:rsid w:val="009000D8"/>
    <w:rsid w:val="00901C94"/>
    <w:rsid w:val="00946AB1"/>
    <w:rsid w:val="00977C71"/>
    <w:rsid w:val="009C12AC"/>
    <w:rsid w:val="009D7475"/>
    <w:rsid w:val="00A027B8"/>
    <w:rsid w:val="00A160DC"/>
    <w:rsid w:val="00A3137E"/>
    <w:rsid w:val="00A402E3"/>
    <w:rsid w:val="00A40C7A"/>
    <w:rsid w:val="00A471D0"/>
    <w:rsid w:val="00A47EA0"/>
    <w:rsid w:val="00A507E9"/>
    <w:rsid w:val="00A66FAE"/>
    <w:rsid w:val="00A67EE6"/>
    <w:rsid w:val="00A81B92"/>
    <w:rsid w:val="00AA4628"/>
    <w:rsid w:val="00AF0A33"/>
    <w:rsid w:val="00AF16B7"/>
    <w:rsid w:val="00B21FBD"/>
    <w:rsid w:val="00B32D06"/>
    <w:rsid w:val="00B46115"/>
    <w:rsid w:val="00B461DA"/>
    <w:rsid w:val="00B80564"/>
    <w:rsid w:val="00BC17A7"/>
    <w:rsid w:val="00BC56BB"/>
    <w:rsid w:val="00BF1351"/>
    <w:rsid w:val="00BF43AE"/>
    <w:rsid w:val="00C10EA6"/>
    <w:rsid w:val="00C319E1"/>
    <w:rsid w:val="00C47DD9"/>
    <w:rsid w:val="00C639AF"/>
    <w:rsid w:val="00C66DA1"/>
    <w:rsid w:val="00C72616"/>
    <w:rsid w:val="00C86B54"/>
    <w:rsid w:val="00CA5C98"/>
    <w:rsid w:val="00CA7D23"/>
    <w:rsid w:val="00CC4A94"/>
    <w:rsid w:val="00D0752A"/>
    <w:rsid w:val="00D271C5"/>
    <w:rsid w:val="00D6007D"/>
    <w:rsid w:val="00D6530A"/>
    <w:rsid w:val="00D85250"/>
    <w:rsid w:val="00DC5A0D"/>
    <w:rsid w:val="00DC5B5B"/>
    <w:rsid w:val="00DE13A6"/>
    <w:rsid w:val="00E014A2"/>
    <w:rsid w:val="00E076C4"/>
    <w:rsid w:val="00E102C6"/>
    <w:rsid w:val="00E17AF3"/>
    <w:rsid w:val="00E21F88"/>
    <w:rsid w:val="00E24CEF"/>
    <w:rsid w:val="00E36B98"/>
    <w:rsid w:val="00E415BB"/>
    <w:rsid w:val="00E44702"/>
    <w:rsid w:val="00E64674"/>
    <w:rsid w:val="00E74059"/>
    <w:rsid w:val="00E87A03"/>
    <w:rsid w:val="00E929B1"/>
    <w:rsid w:val="00E940F8"/>
    <w:rsid w:val="00EC1585"/>
    <w:rsid w:val="00EF3EB8"/>
    <w:rsid w:val="00F03E18"/>
    <w:rsid w:val="00F26AFA"/>
    <w:rsid w:val="00F27680"/>
    <w:rsid w:val="00F4684D"/>
    <w:rsid w:val="00F47C4E"/>
    <w:rsid w:val="00F60802"/>
    <w:rsid w:val="00F65DFD"/>
    <w:rsid w:val="00F744AB"/>
    <w:rsid w:val="00F7792A"/>
    <w:rsid w:val="00F84B41"/>
    <w:rsid w:val="00FA25EA"/>
    <w:rsid w:val="00FB6A81"/>
    <w:rsid w:val="00FD3E94"/>
    <w:rsid w:val="00FE4D8E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86FE"/>
  <w15:chartTrackingRefBased/>
  <w15:docId w15:val="{26BBC306-67D6-4F87-9C25-35C93125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AB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2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2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20F"/>
    <w:rPr>
      <w:vertAlign w:val="superscript"/>
    </w:rPr>
  </w:style>
  <w:style w:type="paragraph" w:styleId="Poprawka">
    <w:name w:val="Revision"/>
    <w:hidden/>
    <w:uiPriority w:val="99"/>
    <w:semiHidden/>
    <w:rsid w:val="000D5E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Morawski</dc:creator>
  <cp:keywords/>
  <dc:description/>
  <cp:lastModifiedBy>Pola Zygmunt</cp:lastModifiedBy>
  <cp:revision>5</cp:revision>
  <dcterms:created xsi:type="dcterms:W3CDTF">2023-05-11T16:07:00Z</dcterms:created>
  <dcterms:modified xsi:type="dcterms:W3CDTF">2023-06-02T12:58:00Z</dcterms:modified>
</cp:coreProperties>
</file>